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8C6F40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33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3123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2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E403C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5DD1" w:rsidRDefault="00741606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</w:t>
      </w:r>
      <w:r w:rsidRPr="00126D08">
        <w:rPr>
          <w:rFonts w:ascii="Times New Roman" w:hAnsi="Times New Roman" w:cs="Times New Roman"/>
          <w:sz w:val="28"/>
          <w:szCs w:val="28"/>
        </w:rPr>
        <w:t xml:space="preserve">жилой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первого типа </w:t>
      </w:r>
      <w:r w:rsidRPr="00126D08">
        <w:rPr>
          <w:rFonts w:ascii="Times New Roman" w:hAnsi="Times New Roman" w:cs="Times New Roman"/>
          <w:sz w:val="28"/>
          <w:szCs w:val="28"/>
        </w:rPr>
        <w:t>(Ж-1/45)</w:t>
      </w:r>
      <w:r>
        <w:rPr>
          <w:rFonts w:ascii="Times New Roman" w:hAnsi="Times New Roman" w:cs="Times New Roman"/>
          <w:sz w:val="28"/>
          <w:szCs w:val="28"/>
        </w:rPr>
        <w:t xml:space="preserve">, с исключением из </w:t>
      </w:r>
      <w:r w:rsidRPr="00126D08">
        <w:rPr>
          <w:rFonts w:ascii="Times New Roman" w:hAnsi="Times New Roman" w:cs="Times New Roman"/>
          <w:sz w:val="28"/>
          <w:szCs w:val="28"/>
        </w:rPr>
        <w:t>производственно-коммунальной зоны первого типа (П-1/31)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08">
        <w:rPr>
          <w:rFonts w:ascii="Times New Roman" w:hAnsi="Times New Roman" w:cs="Times New Roman"/>
          <w:sz w:val="28"/>
          <w:szCs w:val="28"/>
        </w:rPr>
        <w:t>земельного участка площадью 1,67 га, расположенного по адресу: г. Элиста, ул. В.И. Ленина, № 349 «Б»</w:t>
      </w:r>
      <w:r w:rsidR="00AA0BC8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AA0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A0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812E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C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20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  <w:proofErr w:type="gramEnd"/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Pr="008B7983">
        <w:rPr>
          <w:rFonts w:ascii="Times New Roman" w:hAnsi="Times New Roman" w:cs="Times New Roman"/>
          <w:sz w:val="28"/>
          <w:szCs w:val="28"/>
        </w:rPr>
        <w:t xml:space="preserve">21 декабря 2017 года №11, 27 декабря 2017 года №4, 1 марта 2018 </w:t>
      </w:r>
      <w:bookmarkStart w:id="0" w:name="_GoBack"/>
      <w:bookmarkEnd w:id="0"/>
      <w:r w:rsidRPr="008B7983">
        <w:rPr>
          <w:rFonts w:ascii="Times New Roman" w:hAnsi="Times New Roman" w:cs="Times New Roman"/>
          <w:sz w:val="28"/>
          <w:szCs w:val="28"/>
        </w:rPr>
        <w:t>года №16, решение Верховного суда Республики Калмыкия от 12 марта 2018 года по делу №3а-10/2018, 31 мая 2018 года №12, 6 сентября 2018 года №15</w:t>
      </w:r>
      <w:r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</w:t>
      </w:r>
      <w:r w:rsidR="00CB093F">
        <w:rPr>
          <w:rFonts w:ascii="Times New Roman" w:hAnsi="Times New Roman" w:cs="Times New Roman"/>
          <w:sz w:val="28"/>
          <w:szCs w:val="28"/>
        </w:rPr>
        <w:t xml:space="preserve">, </w:t>
      </w:r>
      <w:r w:rsidR="00CB093F" w:rsidRPr="00BB20C8">
        <w:rPr>
          <w:rFonts w:ascii="Times New Roman" w:hAnsi="Times New Roman" w:cs="Times New Roman"/>
          <w:sz w:val="28"/>
          <w:szCs w:val="28"/>
        </w:rPr>
        <w:t>2</w:t>
      </w:r>
      <w:r w:rsidR="00BB20C8">
        <w:rPr>
          <w:rFonts w:ascii="Times New Roman" w:hAnsi="Times New Roman" w:cs="Times New Roman"/>
          <w:sz w:val="28"/>
          <w:szCs w:val="28"/>
        </w:rPr>
        <w:t>6</w:t>
      </w:r>
      <w:r w:rsidR="00CB093F" w:rsidRPr="00BB20C8">
        <w:rPr>
          <w:rFonts w:ascii="Times New Roman" w:hAnsi="Times New Roman" w:cs="Times New Roman"/>
          <w:sz w:val="28"/>
          <w:szCs w:val="28"/>
        </w:rPr>
        <w:t>.03.2020 года №</w:t>
      </w:r>
      <w:r w:rsidR="00BB20C8" w:rsidRPr="00BB20C8">
        <w:rPr>
          <w:rFonts w:ascii="Times New Roman" w:hAnsi="Times New Roman" w:cs="Times New Roman"/>
          <w:sz w:val="28"/>
          <w:szCs w:val="28"/>
        </w:rPr>
        <w:t>5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741606" w:rsidRDefault="00741606" w:rsidP="0074160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ab/>
      </w:r>
      <w:r w:rsidR="00CB093F">
        <w:rPr>
          <w:rFonts w:ascii="Times New Roman" w:hAnsi="Times New Roman" w:cs="Times New Roman"/>
          <w:sz w:val="28"/>
          <w:szCs w:val="28"/>
        </w:rPr>
        <w:t xml:space="preserve">включить в зону </w:t>
      </w:r>
      <w:r w:rsidR="00CB093F" w:rsidRPr="00126D08">
        <w:rPr>
          <w:rFonts w:ascii="Times New Roman" w:hAnsi="Times New Roman" w:cs="Times New Roman"/>
          <w:sz w:val="28"/>
          <w:szCs w:val="28"/>
        </w:rPr>
        <w:t xml:space="preserve">жилой застройки </w:t>
      </w:r>
      <w:r w:rsidR="00CB093F">
        <w:rPr>
          <w:rFonts w:ascii="Times New Roman" w:hAnsi="Times New Roman" w:cs="Times New Roman"/>
          <w:sz w:val="28"/>
          <w:szCs w:val="28"/>
        </w:rPr>
        <w:t xml:space="preserve">первого типа </w:t>
      </w:r>
      <w:r w:rsidR="00CB093F" w:rsidRPr="00126D08">
        <w:rPr>
          <w:rFonts w:ascii="Times New Roman" w:hAnsi="Times New Roman" w:cs="Times New Roman"/>
          <w:sz w:val="28"/>
          <w:szCs w:val="28"/>
        </w:rPr>
        <w:t>(Ж-1/45)</w:t>
      </w:r>
      <w:r w:rsidR="00CB093F">
        <w:rPr>
          <w:rFonts w:ascii="Times New Roman" w:hAnsi="Times New Roman" w:cs="Times New Roman"/>
          <w:sz w:val="28"/>
          <w:szCs w:val="28"/>
        </w:rPr>
        <w:t>, исключ</w:t>
      </w:r>
      <w:r w:rsidR="003123AB">
        <w:rPr>
          <w:rFonts w:ascii="Times New Roman" w:hAnsi="Times New Roman" w:cs="Times New Roman"/>
          <w:sz w:val="28"/>
          <w:szCs w:val="28"/>
        </w:rPr>
        <w:t>ив</w:t>
      </w:r>
      <w:r w:rsidR="00CB093F">
        <w:rPr>
          <w:rFonts w:ascii="Times New Roman" w:hAnsi="Times New Roman" w:cs="Times New Roman"/>
          <w:sz w:val="28"/>
          <w:szCs w:val="28"/>
        </w:rPr>
        <w:t xml:space="preserve"> из </w:t>
      </w:r>
      <w:r w:rsidR="00CB093F" w:rsidRPr="00126D08">
        <w:rPr>
          <w:rFonts w:ascii="Times New Roman" w:hAnsi="Times New Roman" w:cs="Times New Roman"/>
          <w:sz w:val="28"/>
          <w:szCs w:val="28"/>
        </w:rPr>
        <w:t>производственно-коммунальной зоны первого типа (П-1/31)</w:t>
      </w:r>
      <w:r w:rsidR="003123AB">
        <w:rPr>
          <w:rFonts w:ascii="Times New Roman" w:hAnsi="Times New Roman" w:cs="Times New Roman"/>
          <w:sz w:val="28"/>
          <w:szCs w:val="28"/>
        </w:rPr>
        <w:t>,</w:t>
      </w:r>
      <w:r w:rsidR="00CB093F">
        <w:rPr>
          <w:rFonts w:ascii="Times New Roman" w:hAnsi="Times New Roman" w:cs="Times New Roman"/>
          <w:sz w:val="28"/>
          <w:szCs w:val="28"/>
        </w:rPr>
        <w:t xml:space="preserve"> </w:t>
      </w:r>
      <w:r w:rsidR="00CB093F" w:rsidRPr="00126D08">
        <w:rPr>
          <w:rFonts w:ascii="Times New Roman" w:hAnsi="Times New Roman" w:cs="Times New Roman"/>
          <w:sz w:val="28"/>
          <w:szCs w:val="28"/>
        </w:rPr>
        <w:t>земельн</w:t>
      </w:r>
      <w:r w:rsidR="00CB093F">
        <w:rPr>
          <w:rFonts w:ascii="Times New Roman" w:hAnsi="Times New Roman" w:cs="Times New Roman"/>
          <w:sz w:val="28"/>
          <w:szCs w:val="28"/>
        </w:rPr>
        <w:t>ый</w:t>
      </w:r>
      <w:r w:rsidR="00CB093F" w:rsidRPr="00126D0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B093F">
        <w:rPr>
          <w:rFonts w:ascii="Times New Roman" w:hAnsi="Times New Roman" w:cs="Times New Roman"/>
          <w:sz w:val="28"/>
          <w:szCs w:val="28"/>
        </w:rPr>
        <w:t>о</w:t>
      </w:r>
      <w:r w:rsidR="00CB093F" w:rsidRPr="00126D08">
        <w:rPr>
          <w:rFonts w:ascii="Times New Roman" w:hAnsi="Times New Roman" w:cs="Times New Roman"/>
          <w:sz w:val="28"/>
          <w:szCs w:val="28"/>
        </w:rPr>
        <w:t>к площадью 1,67 га, расположенн</w:t>
      </w:r>
      <w:r w:rsidR="00CB093F">
        <w:rPr>
          <w:rFonts w:ascii="Times New Roman" w:hAnsi="Times New Roman" w:cs="Times New Roman"/>
          <w:sz w:val="28"/>
          <w:szCs w:val="28"/>
        </w:rPr>
        <w:t>ый</w:t>
      </w:r>
      <w:r w:rsidR="00CB093F" w:rsidRPr="00126D08">
        <w:rPr>
          <w:rFonts w:ascii="Times New Roman" w:hAnsi="Times New Roman" w:cs="Times New Roman"/>
          <w:sz w:val="28"/>
          <w:szCs w:val="28"/>
        </w:rPr>
        <w:t xml:space="preserve"> по адресу: г. Элиста, ул. В.И. Ленина, № 349 «Б»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согласно схеме Приложения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41606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CB093F" w:rsidRDefault="00CB093F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93F" w:rsidRPr="00AA57F9" w:rsidRDefault="00CB093F" w:rsidP="00CB093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0"/>
        <w:gridCol w:w="4809"/>
      </w:tblGrid>
      <w:tr w:rsidR="00CB093F" w:rsidRPr="00CB093F" w:rsidTr="00CB093F">
        <w:trPr>
          <w:trHeight w:val="357"/>
        </w:trPr>
        <w:tc>
          <w:tcPr>
            <w:tcW w:w="4810" w:type="dxa"/>
          </w:tcPr>
          <w:p w:rsidR="00CB093F" w:rsidRPr="00CB093F" w:rsidRDefault="00CB093F" w:rsidP="008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3F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CB093F" w:rsidRPr="00CB093F" w:rsidRDefault="00CB093F" w:rsidP="008C3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93F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B093F" w:rsidRPr="00CB093F" w:rsidTr="00CB093F">
        <w:trPr>
          <w:trHeight w:val="4875"/>
        </w:trPr>
        <w:tc>
          <w:tcPr>
            <w:tcW w:w="4810" w:type="dxa"/>
          </w:tcPr>
          <w:p w:rsidR="00CB093F" w:rsidRPr="00CB093F" w:rsidRDefault="00CB093F" w:rsidP="008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459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230.25pt" o:ole="">
                  <v:imagedata r:id="rId6" o:title=""/>
                </v:shape>
                <o:OLEObject Type="Embed" ProgID="PBrush" ShapeID="_x0000_i1025" DrawAspect="Content" ObjectID="_1647848285" r:id="rId7"/>
              </w:object>
            </w:r>
          </w:p>
        </w:tc>
        <w:tc>
          <w:tcPr>
            <w:tcW w:w="4809" w:type="dxa"/>
          </w:tcPr>
          <w:p w:rsidR="00CB093F" w:rsidRPr="00CB093F" w:rsidRDefault="00CB093F" w:rsidP="008C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4590" w:dyaOrig="4155">
                <v:shape id="_x0000_i1026" type="#_x0000_t75" style="width:255pt;height:231pt" o:ole="">
                  <v:imagedata r:id="rId8" o:title=""/>
                </v:shape>
                <o:OLEObject Type="Embed" ProgID="PBrush" ShapeID="_x0000_i1026" DrawAspect="Content" ObjectID="_1647848286" r:id="rId9"/>
              </w:object>
            </w:r>
          </w:p>
        </w:tc>
      </w:tr>
    </w:tbl>
    <w:p w:rsidR="00CB093F" w:rsidRDefault="00CB093F" w:rsidP="00CB093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3F" w:rsidRPr="00CB093F" w:rsidRDefault="00CB093F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B093F" w:rsidRPr="00CB093F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95BF-2B72-4D09-BC02-BD6DB32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ЭГС</cp:lastModifiedBy>
  <cp:revision>20</cp:revision>
  <cp:lastPrinted>2020-04-08T07:28:00Z</cp:lastPrinted>
  <dcterms:created xsi:type="dcterms:W3CDTF">2020-02-04T15:15:00Z</dcterms:created>
  <dcterms:modified xsi:type="dcterms:W3CDTF">2020-04-08T07:52:00Z</dcterms:modified>
</cp:coreProperties>
</file>